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c28fcc2" w14:textId="c28fcc2">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F34CAB">
        <w:rPr>
          <w:rFonts w:cs="Arial"/>
        </w:rPr>
        <w:t>13</w:t>
      </w:r>
      <w:r w:rsidRPr="00BE62FB">
        <w:rPr>
          <w:rFonts w:cs="Arial"/>
        </w:rPr>
        <w:t xml:space="preserve">. </w:t>
      </w:r>
      <w:r w:rsidR="00F34CAB">
        <w:rPr>
          <w:rFonts w:cs="Arial"/>
        </w:rPr>
        <w:t>listopada 2023</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Pr="00BE62FB" w:rsidR="004F3811" w:rsidP="004F3811" w:rsidRDefault="00BB5CC5">
      <w:pPr>
        <w:jc w:val="center"/>
        <w:rPr>
          <w:rFonts w:cs="Arial"/>
          <w:b/>
        </w:rPr>
      </w:pPr>
      <w:r w:rsidRPr="00BB5CC5">
        <w:rPr>
          <w:rFonts w:cs="Arial"/>
          <w:b/>
        </w:rPr>
        <w:t>ISTRA SPORT d.o.o., OIB: 87118684819, Pula, Ulica Marsovog polja 8</w:t>
      </w:r>
      <w:r w:rsidRPr="00120740" w:rsidR="00120740">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u </w:t>
      </w:r>
      <w:r w:rsidR="00120740">
        <w:rPr>
          <w:rFonts w:cs="Arial"/>
        </w:rPr>
        <w:t>12,</w:t>
      </w:r>
      <w:r w:rsidR="00BB5CC5">
        <w:rPr>
          <w:rFonts w:cs="Arial"/>
        </w:rPr>
        <w:t>30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E2514D">
        <w:rPr>
          <w:rFonts w:cs="Arial"/>
        </w:rPr>
        <w:t xml:space="preserve">ZZ Milenko Broskvar.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D42B43">
      <w:pPr>
        <w:ind w:left="705" w:right="-288"/>
        <w:jc w:val="both"/>
        <w:rPr>
          <w:rFonts w:cs="Arial"/>
        </w:rPr>
      </w:pPr>
      <w:r>
        <w:rPr>
          <w:rFonts w:cs="Arial"/>
        </w:rPr>
        <w:tab/>
        <w:t>Predlagatelj.</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D6639F">
        <w:rPr>
          <w:rFonts w:cs="Arial"/>
        </w:rPr>
        <w:t>21</w:t>
      </w:r>
      <w:r w:rsidRPr="00BE62FB">
        <w:rPr>
          <w:rFonts w:cs="Arial"/>
        </w:rPr>
        <w:t xml:space="preserve">. </w:t>
      </w:r>
      <w:r w:rsidR="00D6639F">
        <w:rPr>
          <w:rFonts w:cs="Arial"/>
        </w:rPr>
        <w:t>kolovoza</w:t>
      </w:r>
      <w:r w:rsidR="00F34CAB">
        <w:rPr>
          <w:rFonts w:cs="Arial"/>
        </w:rPr>
        <w:t xml:space="preserve"> </w:t>
      </w:r>
      <w:r w:rsidRPr="00BE62FB">
        <w:rPr>
          <w:rFonts w:cs="Arial"/>
        </w:rPr>
        <w:t>20</w:t>
      </w:r>
      <w:r w:rsidR="00F34CAB">
        <w:rPr>
          <w:rFonts w:cs="Arial"/>
        </w:rPr>
        <w:t>23</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BB5CC5">
        <w:rPr>
          <w:rFonts w:cs="Arial"/>
        </w:rPr>
        <w:t>3</w:t>
      </w:r>
      <w:r w:rsidRPr="00BE62FB">
        <w:rPr>
          <w:rFonts w:cs="Arial"/>
        </w:rPr>
        <w:t xml:space="preserve">. </w:t>
      </w:r>
      <w:r w:rsidR="00BB5CC5">
        <w:rPr>
          <w:rFonts w:cs="Arial"/>
        </w:rPr>
        <w:t>kolovoza</w:t>
      </w:r>
      <w:r w:rsidR="00F34CAB">
        <w:rPr>
          <w:rFonts w:cs="Arial"/>
        </w:rPr>
        <w:t xml:space="preserve"> </w:t>
      </w:r>
      <w:r w:rsidRPr="00BE62FB">
        <w:rPr>
          <w:rFonts w:cs="Arial"/>
        </w:rPr>
        <w:t>20</w:t>
      </w:r>
      <w:r w:rsidR="00F34CAB">
        <w:rPr>
          <w:rFonts w:cs="Arial"/>
        </w:rPr>
        <w:t>23</w:t>
      </w:r>
      <w:r w:rsidRPr="00BE62FB">
        <w:rPr>
          <w:rFonts w:cs="Arial"/>
        </w:rPr>
        <w:t xml:space="preserve">. prema kojemu na dan </w:t>
      </w:r>
      <w:r w:rsidR="00BB5CC5">
        <w:rPr>
          <w:rFonts w:cs="Arial"/>
        </w:rPr>
        <w:t>2</w:t>
      </w:r>
      <w:r w:rsidRPr="00BE62FB">
        <w:rPr>
          <w:rFonts w:cs="Arial"/>
        </w:rPr>
        <w:t xml:space="preserve">. </w:t>
      </w:r>
      <w:r w:rsidR="00BB5CC5">
        <w:rPr>
          <w:rFonts w:cs="Arial"/>
        </w:rPr>
        <w:t>kolovoza</w:t>
      </w:r>
      <w:r w:rsidR="008D3D56">
        <w:rPr>
          <w:rFonts w:cs="Arial"/>
        </w:rPr>
        <w:t xml:space="preserve"> </w:t>
      </w:r>
      <w:r w:rsidRPr="00BE62FB">
        <w:rPr>
          <w:rFonts w:cs="Arial"/>
        </w:rPr>
        <w:t>20</w:t>
      </w:r>
      <w:r w:rsidR="00F34CAB">
        <w:rPr>
          <w:rFonts w:cs="Arial"/>
        </w:rPr>
        <w:t>23</w:t>
      </w:r>
      <w:r w:rsidRPr="00BE62FB">
        <w:rPr>
          <w:rFonts w:cs="Arial"/>
        </w:rPr>
        <w:t xml:space="preserve">. dužnik u Očevidniku redoslijeda osnova za plaćanje imao evidentirane neizvršene osnove za plaćanje u neprekinutom razdoblju od </w:t>
      </w:r>
      <w:r w:rsidR="00553180">
        <w:rPr>
          <w:rFonts w:cs="Arial"/>
        </w:rPr>
        <w:t>120</w:t>
      </w:r>
      <w:r w:rsidRPr="00BE62FB">
        <w:rPr>
          <w:rFonts w:cs="Arial"/>
        </w:rPr>
        <w:t xml:space="preserve"> dana u ukupnom iznosu od </w:t>
      </w:r>
      <w:r w:rsidR="00BB5CC5">
        <w:rPr>
          <w:rFonts w:cs="Arial"/>
        </w:rPr>
        <w:t>9.776,26</w:t>
      </w:r>
      <w:r w:rsidR="00F34CAB">
        <w:rPr>
          <w:rFonts w:cs="Arial"/>
        </w:rPr>
        <w:t xml:space="preserve"> eura. Na današnji dan blokada iznosi </w:t>
      </w:r>
      <w:r w:rsidRPr="00E2514D" w:rsidR="00706D86">
        <w:rPr>
          <w:rFonts w:cs="Arial"/>
          <w:color w:val="000000" w:themeColor="text1"/>
        </w:rPr>
        <w:t xml:space="preserve">13.079,71 eura. </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radnja koje je poduzeo sud nije utvrđeno da dužnik ima imovine. </w:t>
      </w:r>
    </w:p>
    <w:p w:rsidRPr="00BE62FB" w:rsidR="001A18A5" w:rsidP="004F3811" w:rsidRDefault="001A18A5">
      <w:pPr>
        <w:ind w:right="-288"/>
        <w:jc w:val="both"/>
        <w:rPr>
          <w:rFonts w:cs="Arial"/>
        </w:rPr>
      </w:pPr>
    </w:p>
    <w:p w:rsidRPr="00BE62FB" w:rsidR="004F3811" w:rsidP="004F3811" w:rsidRDefault="004F3811">
      <w:pPr>
        <w:ind w:right="-288"/>
        <w:jc w:val="both"/>
        <w:rPr>
          <w:rFonts w:cs="Arial"/>
        </w:rPr>
      </w:pPr>
      <w:r w:rsidRPr="00BE62FB">
        <w:rPr>
          <w:rFonts w:cs="Arial"/>
        </w:rPr>
        <w:tab/>
        <w:t xml:space="preserve">Na upit suca da se očituje o prijedlogu za otvaranje stečajnog postupka te razlozima za otvaranje stečajnog postupka zakonski zastupnik dužnik izjavljuje: </w:t>
      </w:r>
      <w:r w:rsidR="008867FA">
        <w:rPr>
          <w:rFonts w:cs="Arial"/>
        </w:rPr>
        <w:t xml:space="preserve">kako nije suglasan da se nad dužnikom otvori stečajni postupak. Dužnik ima temeljem pravomoćne presude potraživanje prema društvu TGT ADRIATIC u iznosu od cca 30.000,00 eura. Do sada je dužnik pokušavao navedeni dug naplatiti u dogovoru sa svojim dužnikom no kako do toga nije došlo do današnjeg dana, dužnik će pokrenuti postupak prisilne naplate na temelju te prav. presude. Kako je iznos koji po toj osnovi treba dobiti gotovo trostruko veći od iznosa blokade, isti će biti dovoljan za podmirenje </w:t>
      </w:r>
      <w:r w:rsidR="008867FA">
        <w:rPr>
          <w:rFonts w:cs="Arial"/>
        </w:rPr>
        <w:lastRenderedPageBreak/>
        <w:t xml:space="preserve">svih obaveza dužnika pa isti predlaže da se odluka suda u povodu prijedloga za otvaranje stečajnog postupka odgodi na kraće vrijeme. </w:t>
      </w:r>
    </w:p>
    <w:p w:rsidR="008867FA" w:rsidP="00742948" w:rsidRDefault="008867FA">
      <w:pPr>
        <w:jc w:val="both"/>
      </w:pPr>
    </w:p>
    <w:p w:rsidRPr="00D628C8" w:rsidR="00742948" w:rsidP="00742948" w:rsidRDefault="008867FA">
      <w:pPr>
        <w:jc w:val="both"/>
      </w:pPr>
      <w:r>
        <w:tab/>
      </w:r>
      <w:r w:rsidRPr="00D628C8" w:rsidR="00742948">
        <w:t xml:space="preserve">SUDAC </w:t>
      </w:r>
    </w:p>
    <w:p w:rsidRPr="00D628C8" w:rsidR="00742948" w:rsidP="00742948" w:rsidRDefault="00742948">
      <w:pPr>
        <w:jc w:val="both"/>
      </w:pPr>
    </w:p>
    <w:p w:rsidR="00742948" w:rsidP="00742948" w:rsidRDefault="00742948">
      <w:pPr>
        <w:jc w:val="center"/>
      </w:pPr>
      <w:r w:rsidRPr="00D628C8">
        <w:t>RJEŠAVA</w:t>
      </w:r>
    </w:p>
    <w:p w:rsidR="00742948" w:rsidP="00742948" w:rsidRDefault="00742948"/>
    <w:p w:rsidR="00742948" w:rsidP="00742948" w:rsidRDefault="00742948">
      <w:pPr>
        <w:jc w:val="both"/>
      </w:pPr>
      <w:r>
        <w:tab/>
        <w:t xml:space="preserve">Današnje ročište se odgađa </w:t>
      </w:r>
      <w:r w:rsidR="008867FA">
        <w:t xml:space="preserve">a iduće će se zakazati po proteku roka od 30 dana do kada je dužnik dužan sudu8 dostaviti dokaz da je pokrenuo postupka prisilne naplate prema svom dužniku, a temeljem prije spomenute pravomoćne presude. </w:t>
      </w: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 xml:space="preserve">Dovršeno u </w:t>
      </w:r>
      <w:r w:rsidR="008867FA">
        <w:rPr>
          <w:rFonts w:cs="Arial"/>
        </w:rPr>
        <w:t>12,49</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w:t>
      </w:r>
      <w:r w:rsidR="00F34CAB">
        <w:rPr>
          <w:rFonts w:cs="Arial"/>
        </w:rPr>
        <w:t>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sectPr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304CDC">
      <w:rPr>
        <w:rStyle w:val="Brojstranice"/>
        <w:rFonts w:ascii="Arial" w:hAnsi="Arial" w:cs="Arial"/>
        <w:noProof/>
      </w:rPr>
      <w:t>2</w:t>
    </w:r>
    <w:r w:rsidRPr="009E7ED5">
      <w:rPr>
        <w:rStyle w:val="Brojstranice"/>
        <w:rFonts w:ascii="Arial" w:hAnsi="Arial" w:cs="Arial"/>
      </w:rPr>
      <w:fldChar w:fldCharType="end"/>
    </w:r>
  </w:p>
  <w:p w:rsidRPr="00BE62FB" w:rsidR="00BB5CC5" w:rsidP="00BB5CC5" w:rsidRDefault="00BB5CC5">
    <w:pPr>
      <w:pStyle w:val="Zaglavlje"/>
      <w:jc w:val="right"/>
      <w:rPr>
        <w:rFonts w:ascii="Arial" w:hAnsi="Arial" w:cs="Arial"/>
      </w:rPr>
    </w:pPr>
    <w:r w:rsidRPr="00BE62FB">
      <w:rPr>
        <w:rFonts w:ascii="Arial" w:hAnsi="Arial" w:cs="Arial"/>
      </w:rPr>
      <w:t>Poslovni broj 4 St-</w:t>
    </w:r>
    <w:r>
      <w:rPr>
        <w:rFonts w:ascii="Arial" w:hAnsi="Arial" w:cs="Arial"/>
      </w:rPr>
      <w:t>329/2023-9</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BB5CC5">
      <w:rPr>
        <w:rFonts w:ascii="Arial" w:hAnsi="Arial" w:cs="Arial"/>
      </w:rPr>
      <w:t>329/2023-9</w:t>
    </w:r>
  </w:p>
  <w:p w:rsidR="00CF7611" w:rsidRDefault="00CF761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1F96"/>
    <w:rsid w:val="00045B86"/>
    <w:rsid w:val="00070A05"/>
    <w:rsid w:val="0007639B"/>
    <w:rsid w:val="000A00E1"/>
    <w:rsid w:val="000A7400"/>
    <w:rsid w:val="000C3BAC"/>
    <w:rsid w:val="000E6670"/>
    <w:rsid w:val="00117DBA"/>
    <w:rsid w:val="00120740"/>
    <w:rsid w:val="00125930"/>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4CDC"/>
    <w:rsid w:val="003079B6"/>
    <w:rsid w:val="003313E8"/>
    <w:rsid w:val="003379AD"/>
    <w:rsid w:val="00382C76"/>
    <w:rsid w:val="00395085"/>
    <w:rsid w:val="003E49B3"/>
    <w:rsid w:val="00425C28"/>
    <w:rsid w:val="0046778E"/>
    <w:rsid w:val="00471E38"/>
    <w:rsid w:val="004D73AE"/>
    <w:rsid w:val="004F3811"/>
    <w:rsid w:val="00553180"/>
    <w:rsid w:val="00576B3E"/>
    <w:rsid w:val="005A3F55"/>
    <w:rsid w:val="00603281"/>
    <w:rsid w:val="00626B34"/>
    <w:rsid w:val="00637A2F"/>
    <w:rsid w:val="00675ED3"/>
    <w:rsid w:val="00683B28"/>
    <w:rsid w:val="00685D0D"/>
    <w:rsid w:val="006A2ED7"/>
    <w:rsid w:val="006A31D7"/>
    <w:rsid w:val="006A334F"/>
    <w:rsid w:val="006D396B"/>
    <w:rsid w:val="00706D86"/>
    <w:rsid w:val="00712879"/>
    <w:rsid w:val="0071349B"/>
    <w:rsid w:val="007247ED"/>
    <w:rsid w:val="00742948"/>
    <w:rsid w:val="00753A24"/>
    <w:rsid w:val="00762F0D"/>
    <w:rsid w:val="007C47DC"/>
    <w:rsid w:val="008072B5"/>
    <w:rsid w:val="008145B5"/>
    <w:rsid w:val="0081659F"/>
    <w:rsid w:val="008357EF"/>
    <w:rsid w:val="0084686E"/>
    <w:rsid w:val="00874813"/>
    <w:rsid w:val="008867FA"/>
    <w:rsid w:val="008936AA"/>
    <w:rsid w:val="008B3034"/>
    <w:rsid w:val="008C0427"/>
    <w:rsid w:val="008D3D56"/>
    <w:rsid w:val="0091062F"/>
    <w:rsid w:val="00924A2B"/>
    <w:rsid w:val="0093737F"/>
    <w:rsid w:val="00937EFC"/>
    <w:rsid w:val="00940C4B"/>
    <w:rsid w:val="00963B1D"/>
    <w:rsid w:val="009732C9"/>
    <w:rsid w:val="0097467C"/>
    <w:rsid w:val="009C2DF1"/>
    <w:rsid w:val="009C512A"/>
    <w:rsid w:val="009C5E29"/>
    <w:rsid w:val="009E7ED5"/>
    <w:rsid w:val="009F687B"/>
    <w:rsid w:val="00A61E53"/>
    <w:rsid w:val="00A73FBB"/>
    <w:rsid w:val="00A830AE"/>
    <w:rsid w:val="00AB50C1"/>
    <w:rsid w:val="00AC33A7"/>
    <w:rsid w:val="00AE7D77"/>
    <w:rsid w:val="00B12902"/>
    <w:rsid w:val="00B200C4"/>
    <w:rsid w:val="00B46C27"/>
    <w:rsid w:val="00BB5CC5"/>
    <w:rsid w:val="00BE3960"/>
    <w:rsid w:val="00BE62FB"/>
    <w:rsid w:val="00C14820"/>
    <w:rsid w:val="00C22467"/>
    <w:rsid w:val="00C50565"/>
    <w:rsid w:val="00C66696"/>
    <w:rsid w:val="00C67C0F"/>
    <w:rsid w:val="00C917D3"/>
    <w:rsid w:val="00C91BCA"/>
    <w:rsid w:val="00CD254E"/>
    <w:rsid w:val="00CD2568"/>
    <w:rsid w:val="00CF7611"/>
    <w:rsid w:val="00D42B43"/>
    <w:rsid w:val="00D518AC"/>
    <w:rsid w:val="00D6639F"/>
    <w:rsid w:val="00DB7975"/>
    <w:rsid w:val="00DF0331"/>
    <w:rsid w:val="00E2514D"/>
    <w:rsid w:val="00E3781E"/>
    <w:rsid w:val="00E51C1E"/>
    <w:rsid w:val="00F02284"/>
    <w:rsid w:val="00F34CAB"/>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304CDC"/>
    <w:rPr>
      <w:color w:val="808080"/>
      <w:bdr w:val="none" w:color="auto" w:sz="0" w:space="0"/>
      <w:shd w:val="clear" w:color="auto" w:fill="auto"/>
    </w:rPr>
  </w:style>
  <w:style w:type="character" w:styleId="eSPISCCParagraphDefaultFont" w:customStyle="true">
    <w:name w:val="eSPIS_CC_Paragraph Default Font"/>
    <w:basedOn w:val="Zadanifontodlomka"/>
    <w:rsid w:val="00304CD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04CDC"/>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304CDC"/>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04CDC"/>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13. listopada 2023.</izvorni_sadrzaj>
    <derivirana_varijabla naziv="DomainObject.StvarniPocetakDatum_1">13. listopada 2023.</derivirana_varijabla>
  </DomainObject.StvarniPocetakDatum>
  <DomainObject.StvarniZavrsetakDatum>
    <izvorni_sadrzaj>13. listopada 2023.</izvorni_sadrzaj>
    <derivirana_varijabla naziv="DomainObject.StvarniZavrsetakDatum_1">13. listopada 2023.</derivirana_varijabla>
  </DomainObject.StvarniZavrsetakDatum>
  <DomainObject.PlaniraniZavrsetakDatum>
    <izvorni_sadrzaj>13. listopada 2023.</izvorni_sadrzaj>
    <derivirana_varijabla naziv="DomainObject.PlaniraniZavrsetakDatum_1">13. listopada 2023.</derivirana_varijabla>
  </DomainObject.PlaniraniZavrsetakDatum>
  <DomainObject.PlaniraniPocetakDatum>
    <izvorni_sadrzaj>13. listopada 2023.</izvorni_sadrzaj>
    <derivirana_varijabla naziv="DomainObject.PlaniraniPocetakDatum_1">13. listopada 2023.</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listopada 2023.</izvorni_sadrzaj>
    <derivirana_varijabla naziv="DomainObject.Zapisnik.DatumKreiranja_1">13. listopada 2023.</derivirana_varijabla>
  </DomainObject.Zapisnik.DatumKreiranja>
  <DomainObject.Zapisnik.ImovinskaKorist>
    <izvorni_sadrzaj/>
    <derivirana_varijabla naziv="DomainObject.Zapisnik.ImovinskaKorist_1"/>
  </DomainObject.Zapisnik.ImovinskaKorist>
  <DomainObject.Zapisnik.Oznaka>
    <izvorni_sadrzaj>St-329/2023-9</izvorni_sadrzaj>
    <derivirana_varijabla naziv="DomainObject.Zapisnik.Oznaka_1">St-329/2023-9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kolovoza 2023.</izvorni_sadrzaj>
    <derivirana_varijabla naziv="DomainObject.Predmet.DatumIzradeOptuznogAkta_1">3. kolovoza 2023.</derivirana_varijabla>
  </DomainObject.Predmet.DatumIzradeOptuznogAkta>
  <DomainObject.Predmet.DatumIzradeOptuznogAktaFormated>
    <izvorni_sadrzaj>3.8.2023.</izvorni_sadrzaj>
    <derivirana_varijabla naziv="DomainObject.Predmet.DatumIzradeOptuznogAktaFormated_1">3.8.2023.</derivirana_varijabla>
  </DomainObject.Predmet.DatumIzradeOptuznogAktaFormated>
  <DomainObject.Predmet.DatumOsnivanja>
    <izvorni_sadrzaj>4. kolovoza 2023.</izvorni_sadrzaj>
    <derivirana_varijabla naziv="DomainObject.Predmet.DatumOsnivanja_1">4.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kolovoza 2023.</izvorni_sadrzaj>
    <derivirana_varijabla naziv="DomainObject.Predmet.DatumPrimitkaOptuznogAkta_1">3.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St-329/2023</izvorni_sadrzaj>
    <derivirana_varijabla naziv="DomainObject.Predmet.OznakaBroj_1">St-329/2023</derivirana_varijabla>
  </DomainObject.Predmet.OznakaBroj>
  <DomainObject.Predmet.OznakaBrojOptuznogAkta>
    <izvorni_sadrzaj>04-06-23-3267</izvorni_sadrzaj>
    <derivirana_varijabla naziv="DomainObject.Predmet.OznakaBrojOptuznogAkta_1">04-06-23-3267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SPORT d.o.o. PULA zastupanog po punomoćniku Milenko Broskvar</izvorni_sadrzaj>
    <derivirana_varijabla naziv="DomainObject.Predmet.ProtustrankaFormated_1">  ISTRA SPORT d.o.o. PULA zastupanog po punomoćniku Milenko Broskvar</derivirana_varijabla>
  </DomainObject.Predmet.ProtustrankaFormated>
  <DomainObject.Predmet.ProtustrankaFormatedOIB>
    <izvorni_sadrzaj>  ISTRA SPORT d.o.o. PULA, OIB 87118684819 zastupanog po punomoćniku Milenko Broskvar</izvorni_sadrzaj>
    <derivirana_varijabla naziv="DomainObject.Predmet.ProtustrankaFormatedOIB_1">  ISTRA SPORT d.o.o. PULA, OIB 87118684819 zastupanog po punomoćniku Milenko Broskvar</derivirana_varijabla>
  </DomainObject.Predmet.ProtustrankaFormatedOIB>
  <DomainObject.Predmet.ProtustrankaFormatedWithAdress>
    <izvorni_sadrzaj> ISTRA SPORT d.o.o. PULA, Ulica Marsovog polja - Via campo Marzio 8, 52100 Pula zastupanog po punomoćniku Milenko Broskvar</izvorni_sadrzaj>
    <derivirana_varijabla naziv="DomainObject.Predmet.ProtustrankaFormatedWithAdress_1"> ISTRA SPORT d.o.o. PULA, Ulica Marsovog polja - Via campo Marzio 8, 52100 Pula zastupanog po punomoćniku Milenko Broskvar</derivirana_varijabla>
  </DomainObject.Predmet.ProtustrankaFormatedWithAdress>
  <DomainObject.Predmet.ProtustrankaFormatedWithAdressOIB>
    <izvorni_sadrzaj> ISTRA SPORT d.o.o. PULA, OIB 87118684819, Ulica Marsovog polja - Via campo Marzio 8, 52100 Pula zastupanog po punomoćniku Milenko Broskvar</izvorni_sadrzaj>
    <derivirana_varijabla naziv="DomainObject.Predmet.ProtustrankaFormatedWithAdressOIB_1"> ISTRA SPORT d.o.o. PULA, OIB 87118684819, Ulica Marsovog polja - Via campo Marzio 8, 52100 Pula zastupanog po punomoćniku Milenko Broskvar</derivirana_varijabla>
  </DomainObject.Predmet.ProtustrankaFormatedWithAdressOIB>
  <DomainObject.Predmet.ProtustrankaWithAdress>
    <izvorni_sadrzaj>ISTRA SPORT d.o.o. PULA Ulica Marsovog polja - Via campo Marzio 8, 52100 Pula</izvorni_sadrzaj>
    <derivirana_varijabla naziv="DomainObject.Predmet.ProtustrankaWithAdress_1">ISTRA SPORT d.o.o. PULA Ulica Marsovog polja - Via campo Marzio 8, 52100 Pula</derivirana_varijabla>
  </DomainObject.Predmet.ProtustrankaWithAdress>
  <DomainObject.Predmet.ProtustrankaWithAdressOIB>
    <izvorni_sadrzaj>ISTRA SPORT d.o.o. PULA, OIB 87118684819, Ulica Marsovog polja - Via campo Marzio 8, 52100 Pula</izvorni_sadrzaj>
    <derivirana_varijabla naziv="DomainObject.Predmet.ProtustrankaWithAdressOIB_1">ISTRA SPORT d.o.o. PULA, OIB 87118684819, Ulica Marsovog polja - Via campo Marzio 8, 52100 Pula</derivirana_varijabla>
  </DomainObject.Predmet.ProtustrankaWithAdressOIB>
  <DomainObject.Predmet.ProtustrankaNazivFormated>
    <izvorni_sadrzaj>ISTRA SPORT d.o.o. PULA</izvorni_sadrzaj>
    <derivirana_varijabla naziv="DomainObject.Predmet.ProtustrankaNazivFormated_1">ISTRA SPORT d.o.o. PULA</derivirana_varijabla>
  </DomainObject.Predmet.ProtustrankaNazivFormated>
  <DomainObject.Predmet.ProtustrankaNazivFormatedOIB>
    <izvorni_sadrzaj>ISTRA SPORT d.o.o. PULA, OIB 87118684819</izvorni_sadrzaj>
    <derivirana_varijabla naziv="DomainObject.Predmet.ProtustrankaNazivFormatedOIB_1">ISTRA SPORT d.o.o. PULA, OIB 87118684819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ISTRA SPORT d.o.o. PULA zastupanog po punomoćniku Milenko Broskvar</item>
    </izvorni_sadrzaj>
    <derivirana_varijabla naziv="DomainObject.Predmet.ProtuStrankaListFormated_1">
      <item>ISTRA SPORT d.o.o. PULA zastupanog po punomoćniku Milenko Broskvar</item>
    </derivirana_varijabla>
  </DomainObject.Predmet.ProtuStrankaListFormated>
  <DomainObject.Predmet.ProtuStrankaListFormatedOIB>
    <izvorni_sadrzaj>
      <item>ISTRA SPORT d.o.o. PULA, OIB 87118684819 zastupanog po punomoćniku Milenko Broskvar</item>
    </izvorni_sadrzaj>
    <derivirana_varijabla naziv="DomainObject.Predmet.ProtuStrankaListFormatedOIB_1">
      <item>ISTRA SPORT d.o.o. PULA, OIB 87118684819 zastupanog po punomoćniku Milenko Broskvar</item>
    </derivirana_varijabla>
  </DomainObject.Predmet.ProtuStrankaListFormatedOIB>
  <DomainObject.Predmet.ProtuStrankaListFormatedWithAdress>
    <izvorni_sadrzaj>
      <item>ISTRA SPORT d.o.o. PULA, Ulica Marsovog polja - Via campo Marzio 8, 52100 Pula zastupanog po punomoćniku Milenko Broskvar</item>
    </izvorni_sadrzaj>
    <derivirana_varijabla naziv="DomainObject.Predmet.ProtuStrankaListFormatedWithAdress_1">
      <item>ISTRA SPORT d.o.o. PULA, Ulica Marsovog polja - Via campo Marzio 8, 52100 Pula zastupanog po punomoćniku Milenko Broskvar</item>
    </derivirana_varijabla>
  </DomainObject.Predmet.ProtuStrankaListFormatedWithAdress>
  <DomainObject.Predmet.ProtuStrankaListFormatedWithAdressOIB>
    <izvorni_sadrzaj>
      <item>ISTRA SPORT d.o.o. PULA, OIB 87118684819, Ulica Marsovog polja - Via campo Marzio 8, 52100 Pula zastupanog po punomoćniku Milenko Broskvar</item>
    </izvorni_sadrzaj>
    <derivirana_varijabla naziv="DomainObject.Predmet.ProtuStrankaListFormatedWithAdressOIB_1">
      <item>ISTRA SPORT d.o.o. PULA, OIB 87118684819, Ulica Marsovog polja - Via campo Marzio 8, 52100 Pula zastupanog po punomoćniku Milenko Broskvar</item>
    </derivirana_varijabla>
  </DomainObject.Predmet.ProtuStrankaListFormatedWithAdressOIB>
  <DomainObject.Predmet.ProtuStrankaListNazivFormated>
    <izvorni_sadrzaj>
      <item>ISTRA SPORT d.o.o. PULA</item>
    </izvorni_sadrzaj>
    <derivirana_varijabla naziv="DomainObject.Predmet.ProtuStrankaListNazivFormated_1">
      <item>ISTRA SPORT d.o.o. PULA</item>
    </derivirana_varijabla>
  </DomainObject.Predmet.ProtuStrankaListNazivFormated>
  <DomainObject.Predmet.ProtuStrankaListNazivFormatedOIB>
    <izvorni_sadrzaj>
      <item>ISTRA SPORT d.o.o. PULA, OIB 87118684819</item>
    </izvorni_sadrzaj>
    <derivirana_varijabla naziv="DomainObject.Predmet.ProtuStrankaListNazivFormatedOIB_1">
      <item>ISTRA SPORT d.o.o. PULA, OIB 87118684819</item>
    </derivirana_varijabla>
  </DomainObject.Predmet.ProtuStrankaListNazivFormatedOIB>
  <DomainObject.Predmet.OstaliListFormated>
    <izvorni_sadrzaj>
      <item>Milenko Broskvar punomoćnik sudionika u postupku ISTRA SPORT d.o.o. PULA</item>
      <item>Ljubenko Antonia</item>
    </izvorni_sadrzaj>
    <derivirana_varijabla naziv="DomainObject.Predmet.OstaliListFormated_1">
      <item>Milenko Broskvar punomoćnik sudionika u postupku ISTRA SPORT d.o.o. PULA</item>
      <item>Ljubenko Antonia</item>
    </derivirana_varijabla>
  </DomainObject.Predmet.OstaliListFormated>
  <DomainObject.Predmet.OstaliListFormatedOIB>
    <izvorni_sadrzaj>
      <item>Milenko Broskvar, OIB 03601378508 punomoćnik sudionika u postupku ISTRA SPORT d.o.o. PULA</item>
      <item>Ljubenko Antonia, OIB 38955759387</item>
    </izvorni_sadrzaj>
    <derivirana_varijabla naziv="DomainObject.Predmet.OstaliListFormatedOIB_1">
      <item>Milenko Broskvar, OIB 03601378508 punomoćnik sudionika u postupku ISTRA SPORT d.o.o. PULA</item>
      <item>Ljubenko Antonia, OIB 38955759387</item>
    </derivirana_varijabla>
  </DomainObject.Predmet.OstaliListFormatedOIB>
  <DomainObject.Predmet.OstaliListFormatedWithAdress>
    <izvorni_sadrzaj>
      <item>Milenko Broskvar, Prhati 5, 52207 Prhati punomoćnik sudionika u postupku ISTRA SPORT d.o.o. PULA</item>
      <item>Ljubenko Antonia,  Ul. Bože Gumpca 53A, 52100 Pula</item>
    </izvorni_sadrzaj>
    <derivirana_varijabla naziv="DomainObject.Predmet.OstaliListFormatedWithAdress_1">
      <item>Milenko Broskvar, Prhati 5, 52207 Prhati punomoćnik sudionika u postupku ISTRA SPORT d.o.o. PULA</item>
      <item>Ljubenko Antonia,  Ul. Bože Gumpca 53A, 52100 Pula</item>
    </derivirana_varijabla>
  </DomainObject.Predmet.OstaliListFormatedWithAdress>
  <DomainObject.Predmet.OstaliListFormatedWithAdressOIB>
    <izvorni_sadrzaj>
      <item>Milenko Broskvar, OIB 03601378508, Prhati 5, 52207 Prhati punomoćnik sudionika u postupku ISTRA SPORT d.o.o. PULA</item>
      <item>Ljubenko Antonia, OIB 38955759387,  Ul. Bože Gumpca 53A, 52100 Pula</item>
    </izvorni_sadrzaj>
    <derivirana_varijabla naziv="DomainObject.Predmet.OstaliListFormatedWithAdressOIB_1">
      <item>Milenko Broskvar, OIB 03601378508, Prhati 5, 52207 Prhati punomoćnik sudionika u postupku ISTRA SPORT d.o.o. PULA</item>
      <item>Ljubenko Antonia, OIB 38955759387,  Ul. Bože Gumpca 53A, 52100 Pula</item>
    </derivirana_varijabla>
  </DomainObject.Predmet.OstaliListFormatedWithAdressOIB>
  <DomainObject.Predmet.OstaliListNazivFormated>
    <izvorni_sadrzaj>
      <item>Milenko Broskvar</item>
      <item>Ljubenko Antonia</item>
    </izvorni_sadrzaj>
    <derivirana_varijabla naziv="DomainObject.Predmet.OstaliListNazivFormated_1">
      <item>Milenko Broskvar</item>
      <item>Ljubenko Antonia</item>
    </derivirana_varijabla>
  </DomainObject.Predmet.OstaliListNazivFormated>
  <DomainObject.Predmet.OstaliListNazivFormatedOIB>
    <izvorni_sadrzaj>
      <item>Milenko Broskvar, OIB 03601378508</item>
      <item>Ljubenko Antonia, OIB 38955759387</item>
    </izvorni_sadrzaj>
    <derivirana_varijabla naziv="DomainObject.Predmet.OstaliListNazivFormatedOIB_1">
      <item>Milenko Broskvar, OIB 03601378508</item>
      <item>Ljubenko Antonia, OIB 38955759387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listopada 2023.</izvorni_sadrzaj>
    <derivirana_varijabla naziv="DomainObject.Datum_1">13. listopada 2023.</derivirana_varijabla>
  </DomainObject.Datum>
  <DomainObject.PoslovniBrojDokumenta>
    <izvorni_sadrzaj>St-329/2023-9</izvorni_sadrzaj>
    <derivirana_varijabla naziv="DomainObject.PoslovniBrojDokumenta_1">St-329/2023-9</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ISTRA SPORT d.o.o. PULA</izvorni_sadrzaj>
    <derivirana_varijabla naziv="DomainObject.Predmet.ProtustrankaIDrugi_1">ISTRA SPORT d.o.o. PULA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ISTRA SPORT d.o.o. PULA, OIB 87118684819, Ulica Marsovog polja - Via campo Marzio 8, 52100 Pula</izvorni_sadrzaj>
    <derivirana_varijabla naziv="DomainObject.Predmet.ProtustrankaIDrugiAdressOIB_1">ISTRA SPORT d.o.o. PULA, OIB 87118684819, Ulica Marsovog polja - Via campo Marzio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SPORT d.o.o. PULA</item>
      <item>Financijska agencija (FINA)</item>
      <item>Milenko Broskvar</item>
      <item>Ljubenko Antonia</item>
    </izvorni_sadrzaj>
    <derivirana_varijabla naziv="DomainObject.Predmet.SudioniciListNaziv_1">
      <item>ISTRA SPORT d.o.o. PULA</item>
      <item>Financijska agencija (FINA)</item>
      <item>Milenko Broskvar</item>
      <item>Ljubenko Antonia</item>
    </derivirana_varijabla>
  </DomainObject.Predmet.SudioniciListNaziv>
  <DomainObject.Predmet.SudioniciListAdressOIB>
    <izvorni_sadrzaj>
      <item>ISTRA SPORT d.o.o. PULA, OIB 87118684819, Ulica Marsovog polja - Via campo Marzio 8,52100 Pula</item>
      <item>Financijska agencija (FINA), OIB 85821130368, Ulica grada Vukovara 70,10000 Zagreb</item>
      <item>Milenko Broskvar, OIB 03601378508, Prhati 5,52207 Prhati</item>
      <item>Ljubenko Antonia, OIB 38955759387,  Ul. Bože Gumpca 53A,52100 Pula</item>
    </izvorni_sadrzaj>
    <derivirana_varijabla naziv="DomainObject.Predmet.SudioniciListAdressOIB_1">
      <item>ISTRA SPORT d.o.o. PULA, OIB 87118684819, Ulica Marsovog polja - Via campo Marzio 8,52100 Pula</item>
      <item>Financijska agencija (FINA), OIB 85821130368, Ulica grada Vukovara 70,10000 Zagreb</item>
      <item>Milenko Broskvar, OIB 03601378508, Prhati 5,52207 Prhati</item>
      <item>Ljubenko Antonia, OIB 38955759387,  Ul. Bože Gumpca 53A,52100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87118684819</item>
      <item>, OIB 85821130368</item>
      <item>, OIB 03601378508</item>
      <item>, OIB 38955759387</item>
    </izvorni_sadrzaj>
    <derivirana_varijabla naziv="DomainObject.Predmet.SudioniciListNazivOIB_1">
      <item>, OIB 87118684819</item>
      <item>, OIB 85821130368</item>
      <item>, OIB 03601378508</item>
      <item>, OIB 38955759387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kolovoza 2023.</izvorni_sadrzaj>
    <derivirana_varijabla naziv="DomainObject.Predmet.DatumPocetkaProcesa_1">3.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DCC96B-A35A-4A63-BADA-5CDDDA2F27C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401</properties:Words>
  <properties:Characters>2180</properties:Characters>
  <properties:Lines>72</properties:Lines>
  <properties:Paragraphs>26</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2646</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2023-10-12T12:42:00Z</dcterms:created>
  <dc:creator>epincin</dc:creator>
  <cp:lastModifiedBy>Sanja Prodan</cp:lastModifiedBy>
  <cp:lastPrinted>2015-12-17T09:17:00Z</cp:lastPrinted>
  <dcterms:modified xmlns:xsi="http://www.w3.org/2001/XMLSchema-instance" xsi:type="dcterms:W3CDTF">2023-10-13T12:28:00Z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St-329/2023-9 / Zapisnik - Ročište radi rasprave o uvjetima za otvaranje steč. post. (St-329-2023-9 istra sport (12,30).docx)</vt:lpwstr>
  </prop:property>
  <prop:property fmtid="{D5CDD505-2E9C-101B-9397-08002B2CF9AE}" pid="4" name="CC_coloring">
    <vt:bool>false</vt:bool>
  </prop:property>
  <prop:property fmtid="{D5CDD505-2E9C-101B-9397-08002B2CF9AE}" pid="5" name="BrojStranica">
    <vt:i4>2</vt:i4>
  </prop:property>
</prop:Properties>
</file>